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0075CF"/>
          <w:spacing w:val="0"/>
          <w:sz w:val="33"/>
          <w:szCs w:val="33"/>
          <w:bdr w:val="none" w:color="auto" w:sz="0" w:space="0"/>
          <w:shd w:val="clear" w:fill="FFFFFF"/>
        </w:rPr>
        <w:t>中共佛山市委组织部 佛山市人力资源和社会保障局 佛山市财政局关于印发《</w:t>
      </w:r>
      <w:bookmarkStart w:id="0" w:name="_GoBack"/>
      <w:r>
        <w:rPr>
          <w:rFonts w:hint="eastAsia" w:ascii="微软雅黑" w:hAnsi="微软雅黑" w:eastAsia="微软雅黑" w:cs="微软雅黑"/>
          <w:b/>
          <w:bCs/>
          <w:i w:val="0"/>
          <w:iCs w:val="0"/>
          <w:caps w:val="0"/>
          <w:color w:val="0075CF"/>
          <w:spacing w:val="0"/>
          <w:sz w:val="33"/>
          <w:szCs w:val="33"/>
          <w:bdr w:val="none" w:color="auto" w:sz="0" w:space="0"/>
          <w:shd w:val="clear" w:fill="FFFFFF"/>
        </w:rPr>
        <w:t>佛山市新引进高级职称专业技术人才安家补贴工作实施细则</w:t>
      </w:r>
      <w:bookmarkEnd w:id="0"/>
      <w:r>
        <w:rPr>
          <w:rFonts w:hint="eastAsia" w:ascii="微软雅黑" w:hAnsi="微软雅黑" w:eastAsia="微软雅黑" w:cs="微软雅黑"/>
          <w:b/>
          <w:bCs/>
          <w:i w:val="0"/>
          <w:iCs w:val="0"/>
          <w:caps w:val="0"/>
          <w:color w:val="0075CF"/>
          <w:spacing w:val="0"/>
          <w:sz w:val="33"/>
          <w:szCs w:val="33"/>
          <w:bdr w:val="none" w:color="auto" w:sz="0" w:space="0"/>
          <w:shd w:val="clear" w:fill="FFFFFF"/>
        </w:rPr>
        <w:t>》的通知</w:t>
      </w:r>
      <w:r>
        <w:rPr>
          <w:rFonts w:ascii="socialshare" w:hAnsi="socialshare" w:eastAsia="socialshare" w:cs="socialshare"/>
          <w:i w:val="0"/>
          <w:iCs w:val="0"/>
          <w:caps w:val="0"/>
          <w:color w:val="FF763B"/>
          <w:spacing w:val="0"/>
          <w:kern w:val="0"/>
          <w:sz w:val="24"/>
          <w:szCs w:val="24"/>
          <w:u w:val="none"/>
          <w:bdr w:val="single" w:color="FF763B" w:sz="6" w:space="0"/>
          <w:shd w:val="clear" w:fill="FFFFFF"/>
          <w:lang w:val="en-US" w:eastAsia="zh-CN" w:bidi="ar"/>
        </w:rPr>
        <w:fldChar w:fldCharType="begin"/>
      </w:r>
      <w:r>
        <w:rPr>
          <w:rFonts w:ascii="socialshare" w:hAnsi="socialshare" w:eastAsia="socialshare" w:cs="socialshare"/>
          <w:i w:val="0"/>
          <w:iCs w:val="0"/>
          <w:caps w:val="0"/>
          <w:color w:val="FF763B"/>
          <w:spacing w:val="0"/>
          <w:kern w:val="0"/>
          <w:sz w:val="24"/>
          <w:szCs w:val="24"/>
          <w:u w:val="none"/>
          <w:bdr w:val="single" w:color="FF763B" w:sz="6" w:space="0"/>
          <w:shd w:val="clear" w:fill="FFFFFF"/>
          <w:lang w:val="en-US" w:eastAsia="zh-CN" w:bidi="ar"/>
        </w:rPr>
        <w:instrText xml:space="preserve"> HYPERLINK "https://service.weibo.com/share/share.php?url=http://hrss.foshan.gov.cn/zwgk/xxgg/content/post_680036.html&amp;title=%E4%BD%9B%E5%B1%B1%E5%B8%82%E4%BA%BA%E5%8A%9B%E8%B5%84%E6%BA%90%E5%92%8C%E7%A4%BE%E4%BC%9A%E4%BF%9D%E9%9A%9C%E5%B1%80%E7%BD%91%E7%AB%99&amp;pic=http://hrss.foshan.gov.cn/images/wxgzh.jpg&amp;appkey=" \t "http://hrss.foshan.gov.cn/zwgk/xxgg/content/_blank" </w:instrText>
      </w:r>
      <w:r>
        <w:rPr>
          <w:rFonts w:ascii="socialshare" w:hAnsi="socialshare" w:eastAsia="socialshare" w:cs="socialshare"/>
          <w:i w:val="0"/>
          <w:iCs w:val="0"/>
          <w:caps w:val="0"/>
          <w:color w:val="FF763B"/>
          <w:spacing w:val="0"/>
          <w:kern w:val="0"/>
          <w:sz w:val="24"/>
          <w:szCs w:val="24"/>
          <w:u w:val="none"/>
          <w:bdr w:val="single" w:color="FF763B" w:sz="6" w:space="0"/>
          <w:shd w:val="clear" w:fill="FFFFFF"/>
          <w:lang w:val="en-US" w:eastAsia="zh-CN" w:bidi="ar"/>
        </w:rPr>
        <w:fldChar w:fldCharType="separate"/>
      </w:r>
      <w:r>
        <w:rPr>
          <w:rFonts w:hint="default" w:ascii="socialshare" w:hAnsi="socialshare" w:eastAsia="socialshare" w:cs="socialshare"/>
          <w:i w:val="0"/>
          <w:iCs w:val="0"/>
          <w:caps w:val="0"/>
          <w:color w:val="FF763B"/>
          <w:spacing w:val="0"/>
          <w:kern w:val="0"/>
          <w:sz w:val="24"/>
          <w:szCs w:val="24"/>
          <w:u w:val="none"/>
          <w:bdr w:val="single" w:color="FF763B" w:sz="6" w:space="0"/>
          <w:shd w:val="clear" w:fill="FFFFFF"/>
          <w:lang w:val="en-US" w:eastAsia="zh-CN" w:bidi="ar"/>
        </w:rPr>
        <w:fldChar w:fldCharType="end"/>
      </w:r>
      <w:r>
        <w:rPr>
          <w:rFonts w:hint="default" w:ascii="socialshare" w:hAnsi="socialshare" w:eastAsia="socialshare" w:cs="socialshare"/>
          <w:i w:val="0"/>
          <w:iCs w:val="0"/>
          <w:caps w:val="0"/>
          <w:color w:val="56B6E7"/>
          <w:spacing w:val="0"/>
          <w:kern w:val="0"/>
          <w:sz w:val="24"/>
          <w:szCs w:val="24"/>
          <w:u w:val="none"/>
          <w:bdr w:val="single" w:color="56B6E7" w:sz="6" w:space="0"/>
          <w:shd w:val="clear" w:fill="FFFFFF"/>
          <w:lang w:val="en-US" w:eastAsia="zh-CN" w:bidi="ar"/>
        </w:rPr>
        <w:fldChar w:fldCharType="begin"/>
      </w:r>
      <w:r>
        <w:rPr>
          <w:rFonts w:hint="default" w:ascii="socialshare" w:hAnsi="socialshare" w:eastAsia="socialshare" w:cs="socialshare"/>
          <w:i w:val="0"/>
          <w:iCs w:val="0"/>
          <w:caps w:val="0"/>
          <w:color w:val="56B6E7"/>
          <w:spacing w:val="0"/>
          <w:kern w:val="0"/>
          <w:sz w:val="24"/>
          <w:szCs w:val="24"/>
          <w:u w:val="none"/>
          <w:bdr w:val="single" w:color="56B6E7" w:sz="6" w:space="0"/>
          <w:shd w:val="clear" w:fill="FFFFFF"/>
          <w:lang w:val="en-US" w:eastAsia="zh-CN" w:bidi="ar"/>
        </w:rPr>
        <w:instrText xml:space="preserve"> HYPERLINK "http://connect.qq.com/widget/shareqq/index.html?url=http://hrss.foshan.gov.cn/zwgk/xxgg/content/post_680036.html&amp;title=%E4%BD%9B%E5%B1%B1%E5%B8%82%E4%BA%BA%E5%8A%9B%E8%B5%84%E6%BA%90%E5%92%8C%E7%A4%BE%E4%BC%9A%E4%BF%9D%E9%9A%9C%E5%B1%80%E7%BD%91%E7%AB%99&amp;source=%E4%BD%9B%E5%B1%B1%E5%B8%82%E4%BA%BA%E5%8A%9B%E8%B5%84%E6%BA%90%E5%92%8C%E7%A4%BE%E4%BC%9A%E4%BF%9D%E9%9A%9C%E5%B1%80%E7%BD%91%E7%AB%99&amp;desc=&amp;pics=http://hrss.foshan.gov.cn/images/wxgzh.jpg" \t "http://hrss.foshan.gov.cn/zwgk/xxgg/content/_blank" </w:instrText>
      </w:r>
      <w:r>
        <w:rPr>
          <w:rFonts w:hint="default" w:ascii="socialshare" w:hAnsi="socialshare" w:eastAsia="socialshare" w:cs="socialshare"/>
          <w:i w:val="0"/>
          <w:iCs w:val="0"/>
          <w:caps w:val="0"/>
          <w:color w:val="56B6E7"/>
          <w:spacing w:val="0"/>
          <w:kern w:val="0"/>
          <w:sz w:val="24"/>
          <w:szCs w:val="24"/>
          <w:u w:val="none"/>
          <w:bdr w:val="single" w:color="56B6E7" w:sz="6" w:space="0"/>
          <w:shd w:val="clear" w:fill="FFFFFF"/>
          <w:lang w:val="en-US" w:eastAsia="zh-CN" w:bidi="ar"/>
        </w:rPr>
        <w:fldChar w:fldCharType="separate"/>
      </w:r>
      <w:r>
        <w:rPr>
          <w:rFonts w:hint="default" w:ascii="socialshare" w:hAnsi="socialshare" w:eastAsia="socialshare" w:cs="socialshare"/>
          <w:i w:val="0"/>
          <w:iCs w:val="0"/>
          <w:caps w:val="0"/>
          <w:color w:val="56B6E7"/>
          <w:spacing w:val="0"/>
          <w:kern w:val="0"/>
          <w:sz w:val="24"/>
          <w:szCs w:val="24"/>
          <w:u w:val="none"/>
          <w:bdr w:val="single" w:color="56B6E7" w:sz="6" w:space="0"/>
          <w:shd w:val="clear" w:fill="FFFFFF"/>
          <w:lang w:val="en-US" w:eastAsia="zh-CN" w:bidi="ar"/>
        </w:rPr>
        <w:fldChar w:fldCharType="end"/>
      </w:r>
      <w:r>
        <w:rPr>
          <w:rFonts w:hint="default" w:ascii="socialshare" w:hAnsi="socialshare" w:eastAsia="socialshare" w:cs="socialshare"/>
          <w:i w:val="0"/>
          <w:iCs w:val="0"/>
          <w:caps w:val="0"/>
          <w:color w:val="7BC549"/>
          <w:spacing w:val="0"/>
          <w:kern w:val="0"/>
          <w:sz w:val="24"/>
          <w:szCs w:val="24"/>
          <w:u w:val="none"/>
          <w:bdr w:val="single" w:color="7BC549" w:sz="6" w:space="0"/>
          <w:shd w:val="clear" w:fill="FFFFFF"/>
          <w:lang w:val="en-US" w:eastAsia="zh-CN" w:bidi="ar"/>
        </w:rPr>
        <w:fldChar w:fldCharType="begin"/>
      </w:r>
      <w:r>
        <w:rPr>
          <w:rFonts w:hint="default" w:ascii="socialshare" w:hAnsi="socialshare" w:eastAsia="socialshare" w:cs="socialshare"/>
          <w:i w:val="0"/>
          <w:iCs w:val="0"/>
          <w:caps w:val="0"/>
          <w:color w:val="7BC549"/>
          <w:spacing w:val="0"/>
          <w:kern w:val="0"/>
          <w:sz w:val="24"/>
          <w:szCs w:val="24"/>
          <w:u w:val="none"/>
          <w:bdr w:val="single" w:color="7BC549" w:sz="6" w:space="0"/>
          <w:shd w:val="clear" w:fill="FFFFFF"/>
          <w:lang w:val="en-US" w:eastAsia="zh-CN" w:bidi="ar"/>
        </w:rPr>
        <w:instrText xml:space="preserve"> HYPERLINK "javascript:;" </w:instrText>
      </w:r>
      <w:r>
        <w:rPr>
          <w:rFonts w:hint="default" w:ascii="socialshare" w:hAnsi="socialshare" w:eastAsia="socialshare" w:cs="socialshare"/>
          <w:i w:val="0"/>
          <w:iCs w:val="0"/>
          <w:caps w:val="0"/>
          <w:color w:val="7BC549"/>
          <w:spacing w:val="0"/>
          <w:kern w:val="0"/>
          <w:sz w:val="24"/>
          <w:szCs w:val="24"/>
          <w:u w:val="none"/>
          <w:bdr w:val="single" w:color="7BC549" w:sz="6" w:space="0"/>
          <w:shd w:val="clear" w:fill="FFFFFF"/>
          <w:lang w:val="en-US" w:eastAsia="zh-CN" w:bidi="ar"/>
        </w:rPr>
        <w:fldChar w:fldCharType="separate"/>
      </w:r>
      <w:r>
        <w:rPr>
          <w:rFonts w:hint="default" w:ascii="socialshare" w:hAnsi="socialshare" w:eastAsia="socialshare" w:cs="socialshare"/>
          <w:i w:val="0"/>
          <w:iCs w:val="0"/>
          <w:caps w:val="0"/>
          <w:color w:val="7BC549"/>
          <w:spacing w:val="0"/>
          <w:kern w:val="0"/>
          <w:sz w:val="24"/>
          <w:szCs w:val="24"/>
          <w:u w:val="none"/>
          <w:bdr w:val="single" w:color="7BC549" w:sz="6" w:space="0"/>
          <w:shd w:val="clear" w:fill="FFFFFF"/>
          <w:lang w:val="en-US" w:eastAsia="zh-CN" w:bidi="ar"/>
        </w:rPr>
        <w:fldChar w:fldCharType="end"/>
      </w:r>
      <w:r>
        <w:rPr>
          <w:rFonts w:hint="default" w:ascii="socialshare" w:hAnsi="socialshare" w:eastAsia="socialshare" w:cs="socialshare"/>
          <w:i w:val="0"/>
          <w:iCs w:val="0"/>
          <w:caps w:val="0"/>
          <w:color w:val="FDBE3D"/>
          <w:spacing w:val="0"/>
          <w:kern w:val="0"/>
          <w:sz w:val="24"/>
          <w:szCs w:val="24"/>
          <w:u w:val="none"/>
          <w:bdr w:val="single" w:color="FDBE3D" w:sz="6" w:space="0"/>
          <w:shd w:val="clear" w:fill="FFFFFF"/>
          <w:lang w:val="en-US" w:eastAsia="zh-CN" w:bidi="ar"/>
        </w:rPr>
        <w:fldChar w:fldCharType="begin"/>
      </w:r>
      <w:r>
        <w:rPr>
          <w:rFonts w:hint="default" w:ascii="socialshare" w:hAnsi="socialshare" w:eastAsia="socialshare" w:cs="socialshare"/>
          <w:i w:val="0"/>
          <w:iCs w:val="0"/>
          <w:caps w:val="0"/>
          <w:color w:val="FDBE3D"/>
          <w:spacing w:val="0"/>
          <w:kern w:val="0"/>
          <w:sz w:val="24"/>
          <w:szCs w:val="24"/>
          <w:u w:val="none"/>
          <w:bdr w:val="single" w:color="FDBE3D" w:sz="6" w:space="0"/>
          <w:shd w:val="clear" w:fill="FFFFFF"/>
          <w:lang w:val="en-US" w:eastAsia="zh-CN" w:bidi="ar"/>
        </w:rPr>
        <w:instrText xml:space="preserve"> HYPERLINK "http://sns.qzone.qq.com/cgi-bin/qzshare/cgi_qzshare_onekey?url=http://hrss.foshan.gov.cn/zwgk/xxgg/content/post_680036.html&amp;title=%E4%BD%9B%E5%B1%B1%E5%B8%82%E4%BA%BA%E5%8A%9B%E8%B5%84%E6%BA%90%E5%92%8C%E7%A4%BE%E4%BC%9A%E4%BF%9D%E9%9A%9C%E5%B1%80%E7%BD%91%E7%AB%99&amp;desc=&amp;summary=&amp;site=%E4%BD%9B%E5%B1%B1%E5%B8%82%E4%BA%BA%E5%8A%9B%E8%B5%84%E6%BA%90%E5%92%8C%E7%A4%BE%E4%BC%9A%E4%BF%9D%E9%9A%9C%E5%B1%80%E7%BD%91%E7%AB%99&amp;pics=http://hrss.foshan.gov.cn/images/wxgzh.jpg" \t "http://hrss.foshan.gov.cn/zwgk/xxgg/content/_blank" </w:instrText>
      </w:r>
      <w:r>
        <w:rPr>
          <w:rFonts w:hint="default" w:ascii="socialshare" w:hAnsi="socialshare" w:eastAsia="socialshare" w:cs="socialshare"/>
          <w:i w:val="0"/>
          <w:iCs w:val="0"/>
          <w:caps w:val="0"/>
          <w:color w:val="FDBE3D"/>
          <w:spacing w:val="0"/>
          <w:kern w:val="0"/>
          <w:sz w:val="24"/>
          <w:szCs w:val="24"/>
          <w:u w:val="none"/>
          <w:bdr w:val="single" w:color="FDBE3D" w:sz="6" w:space="0"/>
          <w:shd w:val="clear" w:fill="FFFFFF"/>
          <w:lang w:val="en-US" w:eastAsia="zh-CN" w:bidi="ar"/>
        </w:rPr>
        <w:fldChar w:fldCharType="separate"/>
      </w:r>
      <w:r>
        <w:rPr>
          <w:rFonts w:hint="default" w:ascii="socialshare" w:hAnsi="socialshare" w:eastAsia="socialshare" w:cs="socialshare"/>
          <w:i w:val="0"/>
          <w:iCs w:val="0"/>
          <w:caps w:val="0"/>
          <w:color w:val="FDBE3D"/>
          <w:spacing w:val="0"/>
          <w:kern w:val="0"/>
          <w:sz w:val="24"/>
          <w:szCs w:val="24"/>
          <w:u w:val="none"/>
          <w:bdr w:val="single" w:color="FDBE3D" w:sz="6" w:space="0"/>
          <w:shd w:val="clear" w:fill="FFFFFF"/>
          <w:lang w:val="en-US" w:eastAsia="zh-CN" w:bidi="ar"/>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24"/>
        <w:jc w:val="center"/>
        <w:textAlignment w:val="auto"/>
      </w:pPr>
      <w:r>
        <w:rPr>
          <w:rFonts w:ascii="仿宋_GB2312" w:hAnsi="微软雅黑" w:eastAsia="仿宋_GB2312" w:cs="仿宋_GB2312"/>
          <w:i w:val="0"/>
          <w:iCs w:val="0"/>
          <w:caps w:val="0"/>
          <w:color w:val="333333"/>
          <w:spacing w:val="0"/>
          <w:sz w:val="32"/>
          <w:szCs w:val="32"/>
          <w:bdr w:val="none" w:color="auto" w:sz="0" w:space="0"/>
          <w:shd w:val="clear" w:fill="FFFFFF"/>
        </w:rPr>
        <w:t>佛人社</w:t>
      </w:r>
      <w:r>
        <w:rPr>
          <w:rFonts w:hint="default" w:ascii="仿宋_GB2312" w:hAnsi="微软雅黑" w:eastAsia="仿宋_GB2312" w:cs="仿宋_GB2312"/>
          <w:i w:val="0"/>
          <w:iCs w:val="0"/>
          <w:caps w:val="0"/>
          <w:color w:val="333333"/>
          <w:spacing w:val="0"/>
          <w:sz w:val="32"/>
          <w:szCs w:val="32"/>
          <w:bdr w:val="none" w:color="auto" w:sz="0" w:space="0"/>
          <w:shd w:val="clear" w:fill="FFFFFF"/>
        </w:rPr>
        <w:t>〔2018〕324号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pPr>
      <w:r>
        <w:rPr>
          <w:rFonts w:hint="default" w:ascii="仿宋_GB2312" w:hAnsi="微软雅黑" w:eastAsia="仿宋_GB2312" w:cs="仿宋_GB2312"/>
          <w:i w:val="0"/>
          <w:iCs w:val="0"/>
          <w:caps w:val="0"/>
          <w:color w:val="333333"/>
          <w:spacing w:val="0"/>
          <w:sz w:val="32"/>
          <w:szCs w:val="32"/>
          <w:bdr w:val="none" w:color="auto" w:sz="0" w:space="0"/>
          <w:shd w:val="clear" w:fill="FFFFFF"/>
        </w:rPr>
        <w:t>各区委组织部（区人才办），禅城、南海、高明和三水区人力资源和社会保障局，顺德区民政和人力资源社会保障局，各区财政（税）局，市有关单位：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default" w:ascii="仿宋_GB2312" w:hAnsi="微软雅黑" w:eastAsia="仿宋_GB2312" w:cs="仿宋_GB2312"/>
          <w:i w:val="0"/>
          <w:iCs w:val="0"/>
          <w:caps w:val="0"/>
          <w:color w:val="333333"/>
          <w:spacing w:val="0"/>
          <w:sz w:val="32"/>
          <w:szCs w:val="32"/>
          <w:bdr w:val="none" w:color="auto" w:sz="0" w:space="0"/>
          <w:shd w:val="clear" w:fill="FFFFFF"/>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为贯彻《佛山市人才发展体制机制改革实施意见》，市委组织部、市人力资源社会保障局、市财政局制定了《</w:t>
      </w:r>
      <w:r>
        <w:rPr>
          <w:rFonts w:hint="default" w:ascii="仿宋_GB2312" w:hAnsi="微软雅黑" w:eastAsia="仿宋_GB2312" w:cs="仿宋_GB2312"/>
          <w:i w:val="0"/>
          <w:iCs w:val="0"/>
          <w:caps w:val="0"/>
          <w:color w:val="333333"/>
          <w:spacing w:val="-6"/>
          <w:sz w:val="32"/>
          <w:szCs w:val="32"/>
          <w:bdr w:val="none" w:color="auto" w:sz="0" w:space="0"/>
          <w:shd w:val="clear" w:fill="FFFFFF"/>
        </w:rPr>
        <w:t>佛山市新引进高级职称专业技术人才安家补贴工作实施细则</w:t>
      </w:r>
      <w:r>
        <w:rPr>
          <w:rFonts w:hint="default" w:ascii="仿宋_GB2312" w:hAnsi="微软雅黑" w:eastAsia="仿宋_GB2312" w:cs="仿宋_GB2312"/>
          <w:i w:val="0"/>
          <w:iCs w:val="0"/>
          <w:caps w:val="0"/>
          <w:color w:val="333333"/>
          <w:spacing w:val="0"/>
          <w:sz w:val="32"/>
          <w:szCs w:val="32"/>
          <w:bdr w:val="none" w:color="auto" w:sz="0" w:space="0"/>
          <w:shd w:val="clear" w:fill="FFFFFF"/>
        </w:rPr>
        <w:t>》，</w:t>
      </w:r>
      <w:r>
        <w:rPr>
          <w:rFonts w:hint="default" w:ascii="仿宋_GB2312" w:hAnsi="微软雅黑" w:eastAsia="仿宋_GB2312" w:cs="仿宋_GB2312"/>
          <w:i w:val="0"/>
          <w:iCs w:val="0"/>
          <w:caps w:val="0"/>
          <w:color w:val="333333"/>
          <w:spacing w:val="-6"/>
          <w:sz w:val="32"/>
          <w:szCs w:val="32"/>
          <w:bdr w:val="none" w:color="auto" w:sz="0" w:space="0"/>
          <w:shd w:val="clear" w:fill="FFFFFF"/>
        </w:rPr>
        <w:t>现予印发，</w:t>
      </w:r>
      <w:r>
        <w:rPr>
          <w:rFonts w:hint="default" w:ascii="仿宋_GB2312" w:hAnsi="微软雅黑" w:eastAsia="仿宋_GB2312" w:cs="仿宋_GB2312"/>
          <w:i w:val="0"/>
          <w:iCs w:val="0"/>
          <w:caps w:val="0"/>
          <w:color w:val="333333"/>
          <w:spacing w:val="0"/>
          <w:sz w:val="32"/>
          <w:szCs w:val="32"/>
          <w:bdr w:val="none" w:color="auto" w:sz="0" w:space="0"/>
          <w:shd w:val="clear" w:fill="FFFFFF"/>
        </w:rPr>
        <w:t>请遵照执行。执行中遇到的问题，请径向市人力资源社会保障局反映。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default" w:ascii="仿宋_GB2312" w:hAnsi="微软雅黑" w:eastAsia="仿宋_GB2312" w:cs="仿宋_GB2312"/>
          <w:i w:val="0"/>
          <w:iCs w:val="0"/>
          <w:caps w:val="0"/>
          <w:color w:val="333333"/>
          <w:spacing w:val="0"/>
          <w:sz w:val="32"/>
          <w:szCs w:val="32"/>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default" w:ascii="仿宋_GB2312" w:hAnsi="微软雅黑" w:eastAsia="仿宋_GB2312" w:cs="仿宋_GB2312"/>
          <w:i w:val="0"/>
          <w:iCs w:val="0"/>
          <w:caps w:val="0"/>
          <w:color w:val="333333"/>
          <w:spacing w:val="0"/>
          <w:sz w:val="32"/>
          <w:szCs w:val="32"/>
          <w:bdr w:val="none" w:color="auto" w:sz="0" w:space="0"/>
          <w:shd w:val="clear" w:fill="FFFFFF"/>
        </w:rPr>
        <w:t>  中共佛山市委组织部      佛山市人力资源和社会保障局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default" w:ascii="仿宋_GB2312" w:hAnsi="微软雅黑" w:eastAsia="仿宋_GB2312" w:cs="仿宋_GB2312"/>
          <w:i w:val="0"/>
          <w:iCs w:val="0"/>
          <w:caps w:val="0"/>
          <w:color w:val="333333"/>
          <w:spacing w:val="0"/>
          <w:sz w:val="32"/>
          <w:szCs w:val="32"/>
          <w:bdr w:val="none" w:color="auto" w:sz="0" w:space="0"/>
          <w:shd w:val="clear" w:fill="FFFFFF"/>
        </w:rPr>
        <w:t>                              佛山市财政局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default" w:ascii="仿宋_GB2312" w:hAnsi="微软雅黑" w:eastAsia="仿宋_GB2312" w:cs="仿宋_GB2312"/>
          <w:i w:val="0"/>
          <w:iCs w:val="0"/>
          <w:caps w:val="0"/>
          <w:color w:val="333333"/>
          <w:spacing w:val="0"/>
          <w:sz w:val="32"/>
          <w:szCs w:val="32"/>
          <w:bdr w:val="none" w:color="auto" w:sz="0" w:space="0"/>
          <w:shd w:val="clear" w:fill="FFFFFF"/>
        </w:rPr>
        <w:t>                              2018年9月30日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default" w:ascii="方正小标宋简体" w:hAnsi="方正小标宋简体" w:eastAsia="方正小标宋简体" w:cs="方正小标宋简体"/>
          <w:i w:val="0"/>
          <w:iCs w:val="0"/>
          <w:caps w:val="0"/>
          <w:color w:val="333333"/>
          <w:spacing w:val="0"/>
          <w:sz w:val="44"/>
          <w:szCs w:val="44"/>
          <w:bdr w:val="none" w:color="auto" w:sz="0" w:space="0"/>
          <w:shd w:val="clear" w:fill="FFFFFF"/>
        </w:rPr>
        <w:t>佛山市新引进高级职称专业技术人才安家补贴工作实施细则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pPr>
      <w:r>
        <w:rPr>
          <w:rFonts w:ascii="黑体" w:hAnsi="宋体" w:eastAsia="黑体" w:cs="黑体"/>
          <w:i w:val="0"/>
          <w:iCs w:val="0"/>
          <w:caps w:val="0"/>
          <w:color w:val="333333"/>
          <w:spacing w:val="0"/>
          <w:sz w:val="32"/>
          <w:szCs w:val="32"/>
          <w:bdr w:val="none" w:color="auto" w:sz="0" w:space="0"/>
          <w:shd w:val="clear" w:fill="FFFFFF"/>
        </w:rPr>
        <w:t>第</w:t>
      </w:r>
      <w:r>
        <w:rPr>
          <w:rFonts w:hint="eastAsia" w:ascii="黑体" w:hAnsi="宋体" w:eastAsia="黑体" w:cs="黑体"/>
          <w:i w:val="0"/>
          <w:iCs w:val="0"/>
          <w:caps w:val="0"/>
          <w:color w:val="333333"/>
          <w:spacing w:val="0"/>
          <w:sz w:val="32"/>
          <w:szCs w:val="32"/>
          <w:bdr w:val="none" w:color="auto" w:sz="0" w:space="0"/>
          <w:shd w:val="clear" w:fill="FFFFFF"/>
        </w:rPr>
        <w:t>一条</w:t>
      </w:r>
      <w:r>
        <w:rPr>
          <w:rFonts w:hint="default" w:ascii="仿宋_GB2312" w:hAnsi="微软雅黑" w:eastAsia="仿宋_GB2312" w:cs="仿宋_GB2312"/>
          <w:b/>
          <w:bCs/>
          <w:i w:val="0"/>
          <w:iCs w:val="0"/>
          <w:caps w:val="0"/>
          <w:color w:val="333333"/>
          <w:spacing w:val="0"/>
          <w:sz w:val="32"/>
          <w:szCs w:val="32"/>
          <w:bdr w:val="none" w:color="auto" w:sz="0" w:space="0"/>
          <w:shd w:val="clear" w:fill="FFFFFF"/>
        </w:rPr>
        <w:t> </w:t>
      </w:r>
      <w:r>
        <w:rPr>
          <w:rFonts w:hint="default" w:ascii="仿宋_GB2312" w:hAnsi="微软雅黑" w:eastAsia="仿宋_GB2312" w:cs="仿宋_GB2312"/>
          <w:i w:val="0"/>
          <w:iCs w:val="0"/>
          <w:caps w:val="0"/>
          <w:color w:val="333333"/>
          <w:spacing w:val="0"/>
          <w:sz w:val="32"/>
          <w:szCs w:val="32"/>
          <w:bdr w:val="none" w:color="auto" w:sz="0" w:space="0"/>
          <w:shd w:val="clear" w:fill="FFFFFF"/>
        </w:rPr>
        <w:t>为贯彻落实《中共佛山市委关于印发〈佛山市人才发展体制机制改革实施意见〉的通知》（佛发〔2018〕2号），制定本实施细则。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pPr>
      <w:r>
        <w:rPr>
          <w:rFonts w:hint="eastAsia" w:ascii="黑体" w:hAnsi="宋体" w:eastAsia="黑体" w:cs="黑体"/>
          <w:i w:val="0"/>
          <w:iCs w:val="0"/>
          <w:caps w:val="0"/>
          <w:color w:val="333333"/>
          <w:spacing w:val="0"/>
          <w:sz w:val="32"/>
          <w:szCs w:val="32"/>
          <w:bdr w:val="none" w:color="auto" w:sz="0" w:space="0"/>
          <w:shd w:val="clear" w:fill="FFFFFF"/>
        </w:rPr>
        <w:t>第二条 </w:t>
      </w:r>
      <w:r>
        <w:rPr>
          <w:rFonts w:hint="default" w:ascii="仿宋_GB2312" w:hAnsi="微软雅黑" w:eastAsia="仿宋_GB2312" w:cs="仿宋_GB2312"/>
          <w:i w:val="0"/>
          <w:iCs w:val="0"/>
          <w:caps w:val="0"/>
          <w:color w:val="333333"/>
          <w:spacing w:val="-6"/>
          <w:sz w:val="32"/>
          <w:szCs w:val="32"/>
          <w:bdr w:val="none" w:color="auto" w:sz="0" w:space="0"/>
          <w:shd w:val="clear" w:fill="FFFFFF"/>
        </w:rPr>
        <w:t>本实施细则适用于本市行政区域内登记用人单位全职新引进且办理人才引进手续的高级职称专业技术人才（</w:t>
      </w:r>
      <w:r>
        <w:rPr>
          <w:rFonts w:hint="default" w:ascii="仿宋_GB2312" w:hAnsi="微软雅黑" w:eastAsia="仿宋_GB2312" w:cs="仿宋_GB2312"/>
          <w:i w:val="0"/>
          <w:iCs w:val="0"/>
          <w:caps w:val="0"/>
          <w:color w:val="333333"/>
          <w:spacing w:val="0"/>
          <w:sz w:val="32"/>
          <w:szCs w:val="32"/>
          <w:bdr w:val="none" w:color="auto" w:sz="0" w:space="0"/>
          <w:shd w:val="clear" w:fill="FFFFFF"/>
        </w:rPr>
        <w:t>实施公务员法管理和参照公务员法管理人员除外）</w:t>
      </w:r>
      <w:r>
        <w:rPr>
          <w:rFonts w:hint="default" w:ascii="仿宋_GB2312" w:hAnsi="微软雅黑" w:eastAsia="仿宋_GB2312" w:cs="仿宋_GB2312"/>
          <w:i w:val="0"/>
          <w:iCs w:val="0"/>
          <w:caps w:val="0"/>
          <w:color w:val="333333"/>
          <w:spacing w:val="-6"/>
          <w:sz w:val="32"/>
          <w:szCs w:val="32"/>
          <w:bdr w:val="none" w:color="auto" w:sz="0" w:space="0"/>
          <w:shd w:val="clear" w:fill="FFFFFF"/>
        </w:rPr>
        <w:t>安家补贴的申请、审核、发放和监督管理。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24" w:firstLine="640"/>
        <w:jc w:val="both"/>
        <w:textAlignment w:val="auto"/>
      </w:pPr>
      <w:r>
        <w:rPr>
          <w:rFonts w:hint="eastAsia" w:ascii="黑体" w:hAnsi="宋体" w:eastAsia="黑体" w:cs="黑体"/>
          <w:i w:val="0"/>
          <w:iCs w:val="0"/>
          <w:caps w:val="0"/>
          <w:color w:val="333333"/>
          <w:spacing w:val="0"/>
          <w:sz w:val="32"/>
          <w:szCs w:val="32"/>
          <w:bdr w:val="none" w:color="auto" w:sz="0" w:space="0"/>
          <w:shd w:val="clear" w:fill="FFFFFF"/>
        </w:rPr>
        <w:t>第三条 </w:t>
      </w:r>
      <w:r>
        <w:rPr>
          <w:rFonts w:hint="default" w:ascii="仿宋_GB2312" w:hAnsi="微软雅黑" w:eastAsia="仿宋_GB2312" w:cs="仿宋_GB2312"/>
          <w:i w:val="0"/>
          <w:iCs w:val="0"/>
          <w:caps w:val="0"/>
          <w:color w:val="333333"/>
          <w:spacing w:val="0"/>
          <w:sz w:val="32"/>
          <w:szCs w:val="32"/>
          <w:bdr w:val="none" w:color="auto" w:sz="0" w:space="0"/>
          <w:shd w:val="clear" w:fill="FFFFFF"/>
        </w:rPr>
        <w:t>申请人应具备以下条件：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pPr>
      <w:r>
        <w:rPr>
          <w:rFonts w:hint="default" w:ascii="仿宋_GB2312" w:hAnsi="微软雅黑" w:eastAsia="仿宋_GB2312" w:cs="仿宋_GB2312"/>
          <w:i w:val="0"/>
          <w:iCs w:val="0"/>
          <w:caps w:val="0"/>
          <w:color w:val="333333"/>
          <w:spacing w:val="0"/>
          <w:sz w:val="32"/>
          <w:szCs w:val="32"/>
          <w:bdr w:val="none" w:color="auto" w:sz="0" w:space="0"/>
          <w:shd w:val="clear" w:fill="FFFFFF"/>
        </w:rPr>
        <w:t>（一）全职在佛山工作，并与我市用人单位签订3年及以上劳动或聘用合同；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pPr>
      <w:r>
        <w:rPr>
          <w:rFonts w:hint="default" w:ascii="仿宋_GB2312" w:hAnsi="微软雅黑" w:eastAsia="仿宋_GB2312" w:cs="仿宋_GB2312"/>
          <w:i w:val="0"/>
          <w:iCs w:val="0"/>
          <w:caps w:val="0"/>
          <w:color w:val="333333"/>
          <w:spacing w:val="0"/>
          <w:sz w:val="32"/>
          <w:szCs w:val="32"/>
          <w:bdr w:val="none" w:color="auto" w:sz="0" w:space="0"/>
          <w:shd w:val="clear" w:fill="FFFFFF"/>
        </w:rPr>
        <w:t>（二）</w:t>
      </w:r>
      <w:r>
        <w:rPr>
          <w:rFonts w:hint="default" w:ascii="仿宋_GB2312" w:hAnsi="微软雅黑" w:eastAsia="仿宋_GB2312" w:cs="仿宋_GB2312"/>
          <w:i w:val="0"/>
          <w:iCs w:val="0"/>
          <w:caps w:val="0"/>
          <w:color w:val="333333"/>
          <w:spacing w:val="-6"/>
          <w:sz w:val="32"/>
          <w:szCs w:val="32"/>
          <w:bdr w:val="none" w:color="auto" w:sz="0" w:space="0"/>
          <w:shd w:val="clear" w:fill="FFFFFF"/>
        </w:rPr>
        <w:t>经我市党委、政府人才部门办理市外调动（引进）手续</w:t>
      </w:r>
      <w:r>
        <w:rPr>
          <w:rFonts w:hint="default" w:ascii="仿宋_GB2312" w:hAnsi="微软雅黑" w:eastAsia="仿宋_GB2312" w:cs="仿宋_GB2312"/>
          <w:i w:val="0"/>
          <w:iCs w:val="0"/>
          <w:caps w:val="0"/>
          <w:color w:val="333333"/>
          <w:spacing w:val="0"/>
          <w:sz w:val="32"/>
          <w:szCs w:val="32"/>
          <w:bdr w:val="none" w:color="auto" w:sz="0" w:space="0"/>
          <w:shd w:val="clear" w:fill="FFFFFF"/>
        </w:rPr>
        <w:t>；     （三）具有高级专业技术资格；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pPr>
      <w:r>
        <w:rPr>
          <w:rFonts w:hint="default" w:ascii="仿宋_GB2312" w:hAnsi="微软雅黑" w:eastAsia="仿宋_GB2312" w:cs="仿宋_GB2312"/>
          <w:i w:val="0"/>
          <w:iCs w:val="0"/>
          <w:caps w:val="0"/>
          <w:color w:val="333333"/>
          <w:spacing w:val="0"/>
          <w:sz w:val="32"/>
          <w:szCs w:val="32"/>
          <w:bdr w:val="none" w:color="auto" w:sz="0" w:space="0"/>
          <w:shd w:val="clear" w:fill="FFFFFF"/>
        </w:rPr>
        <w:t>（四）社保关系和个人工资薪金所得税缴纳地在佛山市。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pPr>
      <w:r>
        <w:rPr>
          <w:rFonts w:hint="eastAsia" w:ascii="黑体" w:hAnsi="宋体" w:eastAsia="黑体" w:cs="黑体"/>
          <w:i w:val="0"/>
          <w:iCs w:val="0"/>
          <w:caps w:val="0"/>
          <w:color w:val="333333"/>
          <w:spacing w:val="0"/>
          <w:sz w:val="32"/>
          <w:szCs w:val="32"/>
          <w:bdr w:val="none" w:color="auto" w:sz="0" w:space="0"/>
          <w:shd w:val="clear" w:fill="FFFFFF"/>
        </w:rPr>
        <w:t>第四条</w:t>
      </w:r>
      <w:r>
        <w:rPr>
          <w:rFonts w:hint="default" w:ascii="仿宋_GB2312" w:hAnsi="微软雅黑" w:eastAsia="仿宋_GB2312" w:cs="仿宋_GB2312"/>
          <w:b/>
          <w:bCs/>
          <w:i w:val="0"/>
          <w:iCs w:val="0"/>
          <w:caps w:val="0"/>
          <w:color w:val="333333"/>
          <w:spacing w:val="0"/>
          <w:sz w:val="32"/>
          <w:szCs w:val="32"/>
          <w:bdr w:val="none" w:color="auto" w:sz="0" w:space="0"/>
          <w:shd w:val="clear" w:fill="FFFFFF"/>
        </w:rPr>
        <w:t> </w:t>
      </w:r>
      <w:r>
        <w:rPr>
          <w:rFonts w:hint="default" w:ascii="仿宋_GB2312" w:hAnsi="微软雅黑" w:eastAsia="仿宋_GB2312" w:cs="仿宋_GB2312"/>
          <w:i w:val="0"/>
          <w:iCs w:val="0"/>
          <w:caps w:val="0"/>
          <w:color w:val="333333"/>
          <w:spacing w:val="0"/>
          <w:sz w:val="32"/>
          <w:szCs w:val="32"/>
          <w:bdr w:val="none" w:color="auto" w:sz="0" w:space="0"/>
          <w:shd w:val="clear" w:fill="FFFFFF"/>
        </w:rPr>
        <w:t>正高级职称专业技术人才每人给予30万元安家补贴；副高级职称专业技术人才每人给予20万元安家补贴。安家补贴按40％、30％、30％的比例分3年发放。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pPr>
      <w:r>
        <w:rPr>
          <w:rFonts w:hint="eastAsia" w:ascii="黑体" w:hAnsi="宋体" w:eastAsia="黑体" w:cs="黑体"/>
          <w:i w:val="0"/>
          <w:iCs w:val="0"/>
          <w:caps w:val="0"/>
          <w:color w:val="333333"/>
          <w:spacing w:val="0"/>
          <w:sz w:val="32"/>
          <w:szCs w:val="32"/>
          <w:bdr w:val="none" w:color="auto" w:sz="0" w:space="0"/>
          <w:shd w:val="clear" w:fill="FFFFFF"/>
        </w:rPr>
        <w:t>第五条 </w:t>
      </w:r>
      <w:r>
        <w:rPr>
          <w:rFonts w:hint="default" w:ascii="仿宋_GB2312" w:hAnsi="微软雅黑" w:eastAsia="仿宋_GB2312" w:cs="仿宋_GB2312"/>
          <w:i w:val="0"/>
          <w:iCs w:val="0"/>
          <w:caps w:val="0"/>
          <w:color w:val="333333"/>
          <w:spacing w:val="0"/>
          <w:sz w:val="32"/>
          <w:szCs w:val="32"/>
          <w:bdr w:val="none" w:color="auto" w:sz="0" w:space="0"/>
          <w:shd w:val="clear" w:fill="FFFFFF"/>
        </w:rPr>
        <w:t>申请程序。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pPr>
      <w:r>
        <w:rPr>
          <w:rFonts w:hint="default" w:ascii="仿宋_GB2312" w:hAnsi="微软雅黑" w:eastAsia="仿宋_GB2312" w:cs="仿宋_GB2312"/>
          <w:i w:val="0"/>
          <w:iCs w:val="0"/>
          <w:caps w:val="0"/>
          <w:color w:val="333333"/>
          <w:spacing w:val="0"/>
          <w:sz w:val="32"/>
          <w:szCs w:val="32"/>
          <w:bdr w:val="none" w:color="auto" w:sz="0" w:space="0"/>
          <w:shd w:val="clear" w:fill="FFFFFF"/>
        </w:rPr>
        <w:t>（一）申报。申请人的用人单位通过“佛山人才网”进行网上注册和申报。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pPr>
      <w:r>
        <w:rPr>
          <w:rFonts w:hint="default" w:ascii="仿宋_GB2312" w:hAnsi="微软雅黑" w:eastAsia="仿宋_GB2312" w:cs="仿宋_GB2312"/>
          <w:i w:val="0"/>
          <w:iCs w:val="0"/>
          <w:caps w:val="0"/>
          <w:color w:val="333333"/>
          <w:spacing w:val="0"/>
          <w:sz w:val="32"/>
          <w:szCs w:val="32"/>
          <w:bdr w:val="none" w:color="auto" w:sz="0" w:space="0"/>
          <w:shd w:val="clear" w:fill="FFFFFF"/>
        </w:rPr>
        <w:t>（二）初审。区属单位由各区人才工作部门进行网上初审，市直单位（含高校）直接报市人力资源社会保障局。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pPr>
      <w:r>
        <w:rPr>
          <w:rFonts w:hint="default" w:ascii="仿宋_GB2312" w:hAnsi="微软雅黑" w:eastAsia="仿宋_GB2312" w:cs="仿宋_GB2312"/>
          <w:i w:val="0"/>
          <w:iCs w:val="0"/>
          <w:caps w:val="0"/>
          <w:color w:val="333333"/>
          <w:spacing w:val="0"/>
          <w:sz w:val="32"/>
          <w:szCs w:val="32"/>
          <w:bdr w:val="none" w:color="auto" w:sz="0" w:space="0"/>
          <w:shd w:val="clear" w:fill="FFFFFF"/>
        </w:rPr>
        <w:t>（三）审核。由市人力资源社会保障局审核。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pPr>
      <w:r>
        <w:rPr>
          <w:rFonts w:hint="default" w:ascii="仿宋_GB2312" w:hAnsi="微软雅黑" w:eastAsia="仿宋_GB2312" w:cs="仿宋_GB2312"/>
          <w:i w:val="0"/>
          <w:iCs w:val="0"/>
          <w:caps w:val="0"/>
          <w:color w:val="333333"/>
          <w:spacing w:val="0"/>
          <w:sz w:val="32"/>
          <w:szCs w:val="32"/>
          <w:bdr w:val="none" w:color="auto" w:sz="0" w:space="0"/>
          <w:shd w:val="clear" w:fill="FFFFFF"/>
        </w:rPr>
        <w:t>（四)公示。审核通过名单在佛山人才网进行公示，公示期为5个工作日。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pPr>
      <w:r>
        <w:rPr>
          <w:rFonts w:hint="default" w:ascii="仿宋_GB2312" w:hAnsi="微软雅黑" w:eastAsia="仿宋_GB2312" w:cs="仿宋_GB2312"/>
          <w:i w:val="0"/>
          <w:iCs w:val="0"/>
          <w:caps w:val="0"/>
          <w:color w:val="333333"/>
          <w:spacing w:val="0"/>
          <w:sz w:val="32"/>
          <w:szCs w:val="32"/>
          <w:bdr w:val="none" w:color="auto" w:sz="0" w:space="0"/>
          <w:shd w:val="clear" w:fill="FFFFFF"/>
        </w:rPr>
        <w:t>（五）核准。公示无异议或者异议不成立的，由市人力资源社会保障局确认名单。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pPr>
      <w:r>
        <w:rPr>
          <w:rFonts w:hint="default" w:ascii="仿宋_GB2312" w:hAnsi="微软雅黑" w:eastAsia="仿宋_GB2312" w:cs="仿宋_GB2312"/>
          <w:i w:val="0"/>
          <w:iCs w:val="0"/>
          <w:caps w:val="0"/>
          <w:color w:val="333333"/>
          <w:spacing w:val="0"/>
          <w:sz w:val="32"/>
          <w:szCs w:val="32"/>
          <w:bdr w:val="none" w:color="auto" w:sz="0" w:space="0"/>
          <w:shd w:val="clear" w:fill="FFFFFF"/>
        </w:rPr>
        <w:t>（六）补贴发放。经批准后将安家补贴直接划拨至申请人。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pPr>
      <w:r>
        <w:rPr>
          <w:rFonts w:hint="eastAsia" w:ascii="黑体" w:hAnsi="宋体" w:eastAsia="黑体" w:cs="黑体"/>
          <w:i w:val="0"/>
          <w:iCs w:val="0"/>
          <w:caps w:val="0"/>
          <w:color w:val="333333"/>
          <w:spacing w:val="0"/>
          <w:sz w:val="32"/>
          <w:szCs w:val="32"/>
          <w:bdr w:val="none" w:color="auto" w:sz="0" w:space="0"/>
          <w:shd w:val="clear" w:fill="FFFFFF"/>
        </w:rPr>
        <w:t>第六条 </w:t>
      </w:r>
      <w:r>
        <w:rPr>
          <w:rFonts w:hint="default" w:ascii="仿宋_GB2312" w:hAnsi="微软雅黑" w:eastAsia="仿宋_GB2312" w:cs="仿宋_GB2312"/>
          <w:i w:val="0"/>
          <w:iCs w:val="0"/>
          <w:caps w:val="0"/>
          <w:color w:val="333333"/>
          <w:spacing w:val="0"/>
          <w:sz w:val="32"/>
          <w:szCs w:val="32"/>
          <w:bdr w:val="none" w:color="auto" w:sz="0" w:space="0"/>
          <w:shd w:val="clear" w:fill="FFFFFF"/>
        </w:rPr>
        <w:t>用人单位在申请安家补贴时，需上传以下资料扫描件。用人单位需校验所有资料原件，在扫描件上注明与原件相符并加盖公章。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pPr>
      <w:r>
        <w:rPr>
          <w:rFonts w:hint="default" w:ascii="仿宋_GB2312" w:hAnsi="微软雅黑" w:eastAsia="仿宋_GB2312" w:cs="仿宋_GB2312"/>
          <w:i w:val="0"/>
          <w:iCs w:val="0"/>
          <w:caps w:val="0"/>
          <w:color w:val="333333"/>
          <w:spacing w:val="0"/>
          <w:sz w:val="32"/>
          <w:szCs w:val="32"/>
          <w:bdr w:val="none" w:color="auto" w:sz="0" w:space="0"/>
          <w:shd w:val="clear" w:fill="FFFFFF"/>
        </w:rPr>
        <w:t>（一）《佛山市新引进高级职称专业技术人才安家补贴申请表》（加盖单位公章)；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pPr>
      <w:r>
        <w:rPr>
          <w:rFonts w:hint="default" w:ascii="仿宋_GB2312" w:hAnsi="微软雅黑" w:eastAsia="仿宋_GB2312" w:cs="仿宋_GB2312"/>
          <w:i w:val="0"/>
          <w:iCs w:val="0"/>
          <w:caps w:val="0"/>
          <w:color w:val="333333"/>
          <w:spacing w:val="0"/>
          <w:sz w:val="32"/>
          <w:szCs w:val="32"/>
          <w:bdr w:val="none" w:color="auto" w:sz="0" w:space="0"/>
          <w:shd w:val="clear" w:fill="FFFFFF"/>
        </w:rPr>
        <w:t>     （二）用人单位营业执照、事业单位法人证书或统一社会信用代码证书；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pPr>
      <w:r>
        <w:rPr>
          <w:rFonts w:hint="default" w:ascii="仿宋_GB2312" w:hAnsi="微软雅黑" w:eastAsia="仿宋_GB2312" w:cs="仿宋_GB2312"/>
          <w:i w:val="0"/>
          <w:iCs w:val="0"/>
          <w:caps w:val="0"/>
          <w:color w:val="333333"/>
          <w:spacing w:val="0"/>
          <w:sz w:val="32"/>
          <w:szCs w:val="32"/>
          <w:bdr w:val="none" w:color="auto" w:sz="0" w:space="0"/>
          <w:shd w:val="clear" w:fill="FFFFFF"/>
        </w:rPr>
        <w:t>（三）申请人身份证；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pPr>
      <w:r>
        <w:rPr>
          <w:rFonts w:hint="default" w:ascii="仿宋_GB2312" w:hAnsi="微软雅黑" w:eastAsia="仿宋_GB2312" w:cs="仿宋_GB2312"/>
          <w:i w:val="0"/>
          <w:iCs w:val="0"/>
          <w:caps w:val="0"/>
          <w:color w:val="333333"/>
          <w:spacing w:val="0"/>
          <w:sz w:val="32"/>
          <w:szCs w:val="32"/>
          <w:bdr w:val="none" w:color="auto" w:sz="0" w:space="0"/>
          <w:shd w:val="clear" w:fill="FFFFFF"/>
        </w:rPr>
        <w:t>（四）相应的专业技术资格证书；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pPr>
      <w:r>
        <w:rPr>
          <w:rFonts w:hint="default" w:ascii="仿宋_GB2312" w:hAnsi="微软雅黑" w:eastAsia="仿宋_GB2312" w:cs="仿宋_GB2312"/>
          <w:i w:val="0"/>
          <w:iCs w:val="0"/>
          <w:caps w:val="0"/>
          <w:color w:val="333333"/>
          <w:spacing w:val="0"/>
          <w:sz w:val="32"/>
          <w:szCs w:val="32"/>
          <w:bdr w:val="none" w:color="auto" w:sz="0" w:space="0"/>
          <w:shd w:val="clear" w:fill="FFFFFF"/>
        </w:rPr>
        <w:t>（五）申请人正在履行的劳动或聘用合同；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pPr>
      <w:r>
        <w:rPr>
          <w:rFonts w:hint="default" w:ascii="仿宋_GB2312" w:hAnsi="微软雅黑" w:eastAsia="仿宋_GB2312" w:cs="仿宋_GB2312"/>
          <w:i w:val="0"/>
          <w:iCs w:val="0"/>
          <w:caps w:val="0"/>
          <w:color w:val="333333"/>
          <w:spacing w:val="0"/>
          <w:sz w:val="32"/>
          <w:szCs w:val="32"/>
          <w:bdr w:val="none" w:color="auto" w:sz="0" w:space="0"/>
          <w:shd w:val="clear" w:fill="FFFFFF"/>
        </w:rPr>
        <w:t>（六）</w:t>
      </w:r>
      <w:r>
        <w:rPr>
          <w:rFonts w:hint="default" w:ascii="仿宋_GB2312" w:hAnsi="微软雅黑" w:eastAsia="仿宋_GB2312" w:cs="仿宋_GB2312"/>
          <w:i w:val="0"/>
          <w:iCs w:val="0"/>
          <w:caps w:val="0"/>
          <w:color w:val="333333"/>
          <w:spacing w:val="-6"/>
          <w:sz w:val="32"/>
          <w:szCs w:val="32"/>
          <w:bdr w:val="none" w:color="auto" w:sz="0" w:space="0"/>
          <w:shd w:val="clear" w:fill="FFFFFF"/>
        </w:rPr>
        <w:t>办理市外调动（引进）手续</w:t>
      </w:r>
      <w:r>
        <w:rPr>
          <w:rFonts w:hint="default" w:ascii="仿宋_GB2312" w:hAnsi="微软雅黑" w:eastAsia="仿宋_GB2312" w:cs="仿宋_GB2312"/>
          <w:i w:val="0"/>
          <w:iCs w:val="0"/>
          <w:caps w:val="0"/>
          <w:color w:val="333333"/>
          <w:spacing w:val="0"/>
          <w:sz w:val="32"/>
          <w:szCs w:val="32"/>
          <w:bdr w:val="none" w:color="auto" w:sz="0" w:space="0"/>
          <w:shd w:val="clear" w:fill="FFFFFF"/>
        </w:rPr>
        <w:t>相关证明；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pPr>
      <w:r>
        <w:rPr>
          <w:rFonts w:hint="default" w:ascii="仿宋_GB2312" w:hAnsi="微软雅黑" w:eastAsia="仿宋_GB2312" w:cs="仿宋_GB2312"/>
          <w:i w:val="0"/>
          <w:iCs w:val="0"/>
          <w:caps w:val="0"/>
          <w:color w:val="333333"/>
          <w:spacing w:val="0"/>
          <w:sz w:val="32"/>
          <w:szCs w:val="32"/>
          <w:bdr w:val="none" w:color="auto" w:sz="0" w:space="0"/>
          <w:shd w:val="clear" w:fill="FFFFFF"/>
        </w:rPr>
        <w:t>（七）个人工资薪金完税证明和参保缴费证明；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pPr>
      <w:r>
        <w:rPr>
          <w:rFonts w:hint="default" w:ascii="仿宋_GB2312" w:hAnsi="微软雅黑" w:eastAsia="仿宋_GB2312" w:cs="仿宋_GB2312"/>
          <w:i w:val="0"/>
          <w:iCs w:val="0"/>
          <w:caps w:val="0"/>
          <w:color w:val="333333"/>
          <w:spacing w:val="0"/>
          <w:sz w:val="32"/>
          <w:szCs w:val="32"/>
          <w:bdr w:val="none" w:color="auto" w:sz="0" w:space="0"/>
          <w:shd w:val="clear" w:fill="FFFFFF"/>
        </w:rPr>
        <w:t>（八）各级人社（事）部门委托行业或用人单位开展高级职称评审工作的文件。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24"/>
        <w:jc w:val="both"/>
        <w:textAlignment w:val="auto"/>
      </w:pPr>
      <w:r>
        <w:rPr>
          <w:rFonts w:hint="default" w:ascii="仿宋_GB2312" w:hAnsi="微软雅黑" w:eastAsia="仿宋_GB2312" w:cs="仿宋_GB2312"/>
          <w:i w:val="0"/>
          <w:iCs w:val="0"/>
          <w:caps w:val="0"/>
          <w:color w:val="333333"/>
          <w:spacing w:val="-6"/>
          <w:sz w:val="32"/>
          <w:szCs w:val="32"/>
          <w:bdr w:val="none" w:color="auto" w:sz="0" w:space="0"/>
          <w:shd w:val="clear" w:fill="FFFFFF"/>
        </w:rPr>
        <w:t>     </w:t>
      </w:r>
      <w:r>
        <w:rPr>
          <w:rFonts w:hint="eastAsia" w:ascii="黑体" w:hAnsi="宋体" w:eastAsia="黑体" w:cs="黑体"/>
          <w:i w:val="0"/>
          <w:iCs w:val="0"/>
          <w:caps w:val="0"/>
          <w:color w:val="333333"/>
          <w:spacing w:val="-6"/>
          <w:sz w:val="32"/>
          <w:szCs w:val="32"/>
          <w:bdr w:val="none" w:color="auto" w:sz="0" w:space="0"/>
          <w:shd w:val="clear" w:fill="FFFFFF"/>
        </w:rPr>
        <w:t>第七条</w:t>
      </w:r>
      <w:r>
        <w:rPr>
          <w:rFonts w:hint="default" w:ascii="仿宋_GB2312" w:hAnsi="微软雅黑" w:eastAsia="仿宋_GB2312" w:cs="仿宋_GB2312"/>
          <w:i w:val="0"/>
          <w:iCs w:val="0"/>
          <w:caps w:val="0"/>
          <w:color w:val="333333"/>
          <w:spacing w:val="-6"/>
          <w:sz w:val="32"/>
          <w:szCs w:val="32"/>
          <w:bdr w:val="none" w:color="auto" w:sz="0" w:space="0"/>
          <w:shd w:val="clear" w:fill="FFFFFF"/>
        </w:rPr>
        <w:t> 申请人有下列情形之一的，可持相关书面证明材料到现场办理：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24"/>
        <w:jc w:val="both"/>
        <w:textAlignment w:val="auto"/>
      </w:pPr>
      <w:r>
        <w:rPr>
          <w:rFonts w:hint="default" w:ascii="仿宋_GB2312" w:hAnsi="微软雅黑" w:eastAsia="仿宋_GB2312" w:cs="仿宋_GB2312"/>
          <w:i w:val="0"/>
          <w:iCs w:val="0"/>
          <w:caps w:val="0"/>
          <w:color w:val="333333"/>
          <w:spacing w:val="-6"/>
          <w:sz w:val="32"/>
          <w:szCs w:val="32"/>
          <w:bdr w:val="none" w:color="auto" w:sz="0" w:space="0"/>
          <w:shd w:val="clear" w:fill="FFFFFF"/>
        </w:rPr>
        <w:t>　　（一）对申请审核结果有异议的；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24"/>
        <w:jc w:val="both"/>
        <w:textAlignment w:val="auto"/>
      </w:pPr>
      <w:r>
        <w:rPr>
          <w:rFonts w:hint="default" w:ascii="仿宋_GB2312" w:hAnsi="微软雅黑" w:eastAsia="仿宋_GB2312" w:cs="仿宋_GB2312"/>
          <w:i w:val="0"/>
          <w:iCs w:val="0"/>
          <w:caps w:val="0"/>
          <w:color w:val="333333"/>
          <w:spacing w:val="-6"/>
          <w:sz w:val="32"/>
          <w:szCs w:val="32"/>
          <w:bdr w:val="none" w:color="auto" w:sz="0" w:space="0"/>
          <w:shd w:val="clear" w:fill="FFFFFF"/>
        </w:rPr>
        <w:t>     （二）其他需现场处理的问题。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24"/>
        <w:textAlignment w:val="auto"/>
      </w:pPr>
      <w:r>
        <w:rPr>
          <w:rFonts w:hint="eastAsia" w:ascii="黑体" w:hAnsi="宋体" w:eastAsia="黑体" w:cs="黑体"/>
          <w:i w:val="0"/>
          <w:iCs w:val="0"/>
          <w:caps w:val="0"/>
          <w:color w:val="333333"/>
          <w:spacing w:val="0"/>
          <w:sz w:val="32"/>
          <w:szCs w:val="32"/>
          <w:bdr w:val="none" w:color="auto" w:sz="0" w:space="0"/>
          <w:shd w:val="clear" w:fill="FFFFFF"/>
        </w:rPr>
        <w:t>    第八条 </w:t>
      </w:r>
      <w:r>
        <w:rPr>
          <w:rFonts w:hint="default" w:ascii="仿宋_GB2312" w:hAnsi="微软雅黑" w:eastAsia="仿宋_GB2312" w:cs="仿宋_GB2312"/>
          <w:i w:val="0"/>
          <w:iCs w:val="0"/>
          <w:caps w:val="0"/>
          <w:color w:val="333333"/>
          <w:spacing w:val="0"/>
          <w:sz w:val="32"/>
          <w:szCs w:val="32"/>
          <w:bdr w:val="none" w:color="auto" w:sz="0" w:space="0"/>
          <w:shd w:val="clear" w:fill="FFFFFF"/>
        </w:rPr>
        <w:t>资格复核。</w:t>
      </w:r>
      <w:r>
        <w:rPr>
          <w:rFonts w:hint="default" w:ascii="仿宋_GB2312" w:hAnsi="微软雅黑" w:eastAsia="仿宋_GB2312" w:cs="仿宋_GB2312"/>
          <w:i w:val="0"/>
          <w:iCs w:val="0"/>
          <w:caps w:val="0"/>
          <w:color w:val="333333"/>
          <w:spacing w:val="-6"/>
          <w:sz w:val="32"/>
          <w:szCs w:val="32"/>
          <w:bdr w:val="none" w:color="auto" w:sz="0" w:space="0"/>
          <w:shd w:val="clear" w:fill="FFFFFF"/>
        </w:rPr>
        <w:t>新引进高级职称专业技术人才续领安家补贴须进行资格复核。资格复核所需材料按照系统提示提交。如续领补贴前更换工作单位，</w:t>
      </w:r>
      <w:r>
        <w:rPr>
          <w:rFonts w:hint="default" w:ascii="仿宋_GB2312" w:hAnsi="微软雅黑" w:eastAsia="仿宋_GB2312" w:cs="仿宋_GB2312"/>
          <w:i w:val="0"/>
          <w:iCs w:val="0"/>
          <w:caps w:val="0"/>
          <w:color w:val="333333"/>
          <w:spacing w:val="0"/>
          <w:sz w:val="32"/>
          <w:szCs w:val="32"/>
          <w:bdr w:val="none" w:color="auto" w:sz="0" w:space="0"/>
          <w:shd w:val="clear" w:fill="FFFFFF"/>
        </w:rPr>
        <w:t>需重新提交本实施细则第六条所规定的材料。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pPr>
      <w:r>
        <w:rPr>
          <w:rFonts w:hint="eastAsia" w:ascii="黑体" w:hAnsi="宋体" w:eastAsia="黑体" w:cs="黑体"/>
          <w:i w:val="0"/>
          <w:iCs w:val="0"/>
          <w:caps w:val="0"/>
          <w:color w:val="333333"/>
          <w:spacing w:val="0"/>
          <w:sz w:val="32"/>
          <w:szCs w:val="32"/>
          <w:bdr w:val="none" w:color="auto" w:sz="0" w:space="0"/>
          <w:shd w:val="clear" w:fill="FFFFFF"/>
        </w:rPr>
        <w:t>第九条</w:t>
      </w:r>
      <w:r>
        <w:rPr>
          <w:rFonts w:hint="default" w:ascii="仿宋_GB2312" w:hAnsi="微软雅黑" w:eastAsia="仿宋_GB2312" w:cs="仿宋_GB2312"/>
          <w:i w:val="0"/>
          <w:iCs w:val="0"/>
          <w:caps w:val="0"/>
          <w:color w:val="333333"/>
          <w:spacing w:val="0"/>
          <w:sz w:val="32"/>
          <w:szCs w:val="32"/>
          <w:bdr w:val="none" w:color="auto" w:sz="0" w:space="0"/>
          <w:shd w:val="clear" w:fill="FFFFFF"/>
        </w:rPr>
        <w:t> 申</w:t>
      </w:r>
      <w:r>
        <w:rPr>
          <w:rFonts w:hint="default" w:ascii="仿宋_GB2312" w:hAnsi="微软雅黑" w:eastAsia="仿宋_GB2312" w:cs="仿宋_GB2312"/>
          <w:i w:val="0"/>
          <w:iCs w:val="0"/>
          <w:caps w:val="0"/>
          <w:color w:val="333333"/>
          <w:spacing w:val="-6"/>
          <w:sz w:val="32"/>
          <w:szCs w:val="32"/>
          <w:bdr w:val="none" w:color="auto" w:sz="0" w:space="0"/>
          <w:shd w:val="clear" w:fill="FFFFFF"/>
        </w:rPr>
        <w:t>请人具有下列情形之一的，停止享受相关待遇，用人单位需在5个工作日内向市人力资源社会保障局报备：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24" w:firstLine="630"/>
        <w:textAlignment w:val="auto"/>
      </w:pPr>
      <w:r>
        <w:rPr>
          <w:rFonts w:hint="default" w:ascii="仿宋_GB2312" w:hAnsi="微软雅黑" w:eastAsia="仿宋_GB2312" w:cs="仿宋_GB2312"/>
          <w:i w:val="0"/>
          <w:iCs w:val="0"/>
          <w:caps w:val="0"/>
          <w:color w:val="333333"/>
          <w:spacing w:val="-6"/>
          <w:sz w:val="32"/>
          <w:szCs w:val="32"/>
          <w:bdr w:val="none" w:color="auto" w:sz="0" w:space="0"/>
          <w:shd w:val="clear" w:fill="FFFFFF"/>
        </w:rPr>
        <w:t>（一）享受期限到期；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24" w:firstLine="630"/>
        <w:textAlignment w:val="auto"/>
      </w:pPr>
      <w:r>
        <w:rPr>
          <w:rFonts w:hint="default" w:ascii="仿宋_GB2312" w:hAnsi="微软雅黑" w:eastAsia="仿宋_GB2312" w:cs="仿宋_GB2312"/>
          <w:i w:val="0"/>
          <w:iCs w:val="0"/>
          <w:caps w:val="0"/>
          <w:color w:val="333333"/>
          <w:spacing w:val="-6"/>
          <w:sz w:val="32"/>
          <w:szCs w:val="32"/>
          <w:bdr w:val="none" w:color="auto" w:sz="0" w:space="0"/>
          <w:shd w:val="clear" w:fill="FFFFFF"/>
        </w:rPr>
        <w:t>（二）与我市用人单位解除劳动或聘用关系；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24" w:firstLine="630"/>
        <w:textAlignment w:val="auto"/>
      </w:pPr>
      <w:r>
        <w:rPr>
          <w:rFonts w:hint="default" w:ascii="仿宋_GB2312" w:hAnsi="微软雅黑" w:eastAsia="仿宋_GB2312" w:cs="仿宋_GB2312"/>
          <w:i w:val="0"/>
          <w:iCs w:val="0"/>
          <w:caps w:val="0"/>
          <w:color w:val="333333"/>
          <w:spacing w:val="-6"/>
          <w:sz w:val="32"/>
          <w:szCs w:val="32"/>
          <w:bdr w:val="none" w:color="auto" w:sz="0" w:space="0"/>
          <w:shd w:val="clear" w:fill="FFFFFF"/>
        </w:rPr>
        <w:t>（三）不按合同履约；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24" w:firstLine="630"/>
        <w:textAlignment w:val="auto"/>
      </w:pPr>
      <w:r>
        <w:rPr>
          <w:rFonts w:hint="default" w:ascii="仿宋_GB2312" w:hAnsi="微软雅黑" w:eastAsia="仿宋_GB2312" w:cs="仿宋_GB2312"/>
          <w:i w:val="0"/>
          <w:iCs w:val="0"/>
          <w:caps w:val="0"/>
          <w:color w:val="333333"/>
          <w:spacing w:val="-6"/>
          <w:sz w:val="32"/>
          <w:szCs w:val="32"/>
          <w:bdr w:val="none" w:color="auto" w:sz="0" w:space="0"/>
          <w:shd w:val="clear" w:fill="FFFFFF"/>
        </w:rPr>
        <w:t>（四）已经退休；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24" w:firstLine="630"/>
        <w:textAlignment w:val="auto"/>
      </w:pPr>
      <w:r>
        <w:rPr>
          <w:rFonts w:hint="default" w:ascii="仿宋_GB2312" w:hAnsi="微软雅黑" w:eastAsia="仿宋_GB2312" w:cs="仿宋_GB2312"/>
          <w:i w:val="0"/>
          <w:iCs w:val="0"/>
          <w:caps w:val="0"/>
          <w:color w:val="333333"/>
          <w:spacing w:val="-6"/>
          <w:sz w:val="32"/>
          <w:szCs w:val="32"/>
          <w:bdr w:val="none" w:color="auto" w:sz="0" w:space="0"/>
          <w:shd w:val="clear" w:fill="FFFFFF"/>
        </w:rPr>
        <w:t>（五）违法违纪；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pPr>
      <w:r>
        <w:rPr>
          <w:rFonts w:hint="default" w:ascii="仿宋_GB2312" w:hAnsi="微软雅黑" w:eastAsia="仿宋_GB2312" w:cs="仿宋_GB2312"/>
          <w:i w:val="0"/>
          <w:iCs w:val="0"/>
          <w:caps w:val="0"/>
          <w:color w:val="333333"/>
          <w:spacing w:val="-6"/>
          <w:sz w:val="32"/>
          <w:szCs w:val="32"/>
          <w:bdr w:val="none" w:color="auto" w:sz="0" w:space="0"/>
          <w:shd w:val="clear" w:fill="FFFFFF"/>
        </w:rPr>
        <w:t>（六）其他不适宜的情形。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pPr>
      <w:r>
        <w:rPr>
          <w:rFonts w:hint="eastAsia" w:ascii="黑体" w:hAnsi="宋体" w:eastAsia="黑体" w:cs="黑体"/>
          <w:i w:val="0"/>
          <w:iCs w:val="0"/>
          <w:caps w:val="0"/>
          <w:color w:val="333333"/>
          <w:spacing w:val="0"/>
          <w:sz w:val="32"/>
          <w:szCs w:val="32"/>
          <w:bdr w:val="none" w:color="auto" w:sz="0" w:space="0"/>
          <w:shd w:val="clear" w:fill="FFFFFF"/>
        </w:rPr>
        <w:t>第十条 </w:t>
      </w:r>
      <w:r>
        <w:rPr>
          <w:rFonts w:hint="default" w:ascii="仿宋_GB2312" w:hAnsi="微软雅黑" w:eastAsia="仿宋_GB2312" w:cs="仿宋_GB2312"/>
          <w:i w:val="0"/>
          <w:iCs w:val="0"/>
          <w:caps w:val="0"/>
          <w:color w:val="333333"/>
          <w:spacing w:val="0"/>
          <w:sz w:val="32"/>
          <w:szCs w:val="32"/>
          <w:bdr w:val="none" w:color="auto" w:sz="0" w:space="0"/>
          <w:shd w:val="clear" w:fill="FFFFFF"/>
        </w:rPr>
        <w:t>用人单位或个人存在虚假申报的，取消其待遇享受资格，除依法追缴违规所得外，用人单位和个人在5年内不得申请本市所有的人才相关补贴。情节严重的，依法追究当事人的法律责任。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pPr>
      <w:r>
        <w:rPr>
          <w:rFonts w:hint="eastAsia" w:ascii="黑体" w:hAnsi="宋体" w:eastAsia="黑体" w:cs="黑体"/>
          <w:i w:val="0"/>
          <w:iCs w:val="0"/>
          <w:caps w:val="0"/>
          <w:color w:val="333333"/>
          <w:spacing w:val="0"/>
          <w:sz w:val="32"/>
          <w:szCs w:val="32"/>
          <w:bdr w:val="none" w:color="auto" w:sz="0" w:space="0"/>
          <w:shd w:val="clear" w:fill="FFFFFF"/>
        </w:rPr>
        <w:t>第十一条 </w:t>
      </w:r>
      <w:r>
        <w:rPr>
          <w:rFonts w:hint="default" w:ascii="仿宋_GB2312" w:hAnsi="微软雅黑" w:eastAsia="仿宋_GB2312" w:cs="仿宋_GB2312"/>
          <w:i w:val="0"/>
          <w:iCs w:val="0"/>
          <w:caps w:val="0"/>
          <w:color w:val="333333"/>
          <w:spacing w:val="0"/>
          <w:sz w:val="32"/>
          <w:szCs w:val="32"/>
          <w:bdr w:val="none" w:color="auto" w:sz="0" w:space="0"/>
          <w:shd w:val="clear" w:fill="FFFFFF"/>
        </w:rPr>
        <w:t>本实施细则与市其他相关人才政策扶持项目性质、内容相近时，按照从高、从优、不重复的原则处理。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pPr>
      <w:r>
        <w:rPr>
          <w:rFonts w:hint="eastAsia" w:ascii="黑体" w:hAnsi="宋体" w:eastAsia="黑体" w:cs="黑体"/>
          <w:i w:val="0"/>
          <w:iCs w:val="0"/>
          <w:caps w:val="0"/>
          <w:color w:val="333333"/>
          <w:spacing w:val="0"/>
          <w:sz w:val="32"/>
          <w:szCs w:val="32"/>
          <w:bdr w:val="none" w:color="auto" w:sz="0" w:space="0"/>
          <w:shd w:val="clear" w:fill="FFFFFF"/>
        </w:rPr>
        <w:t>   第十二条 </w:t>
      </w:r>
      <w:r>
        <w:rPr>
          <w:rFonts w:hint="default" w:ascii="仿宋_GB2312" w:hAnsi="微软雅黑" w:eastAsia="仿宋_GB2312" w:cs="仿宋_GB2312"/>
          <w:i w:val="0"/>
          <w:iCs w:val="0"/>
          <w:caps w:val="0"/>
          <w:color w:val="333333"/>
          <w:spacing w:val="-6"/>
          <w:sz w:val="32"/>
          <w:szCs w:val="32"/>
          <w:bdr w:val="none" w:color="auto" w:sz="0" w:space="0"/>
          <w:shd w:val="clear" w:fill="FFFFFF"/>
        </w:rPr>
        <w:t>本实施细则自</w:t>
      </w:r>
      <w:r>
        <w:rPr>
          <w:rFonts w:hint="default" w:ascii="仿宋_GB2312" w:hAnsi="微软雅黑" w:eastAsia="仿宋_GB2312" w:cs="仿宋_GB2312"/>
          <w:i w:val="0"/>
          <w:iCs w:val="0"/>
          <w:caps w:val="0"/>
          <w:color w:val="333333"/>
          <w:spacing w:val="0"/>
          <w:sz w:val="32"/>
          <w:szCs w:val="32"/>
          <w:bdr w:val="none" w:color="auto" w:sz="0" w:space="0"/>
          <w:shd w:val="clear" w:fill="FFFFFF"/>
        </w:rPr>
        <w:t>印发之日起执行，有效期5年。</w:t>
      </w:r>
      <w:r>
        <w:rPr>
          <w:rFonts w:hint="default" w:ascii="仿宋_GB2312" w:hAnsi="微软雅黑" w:eastAsia="仿宋_GB2312" w:cs="仿宋_GB2312"/>
          <w:i w:val="0"/>
          <w:iCs w:val="0"/>
          <w:caps w:val="0"/>
          <w:color w:val="333333"/>
          <w:spacing w:val="-6"/>
          <w:sz w:val="32"/>
          <w:szCs w:val="32"/>
          <w:bdr w:val="none" w:color="auto" w:sz="0" w:space="0"/>
          <w:shd w:val="clear" w:fill="FFFFFF"/>
        </w:rPr>
        <w:t>2017年1月1日至本实施细则印发前全职新引进且办理人才引进手续的高级职称专业技术人才</w:t>
      </w:r>
      <w:r>
        <w:rPr>
          <w:rFonts w:hint="default" w:ascii="仿宋_GB2312" w:hAnsi="微软雅黑" w:eastAsia="仿宋_GB2312" w:cs="仿宋_GB2312"/>
          <w:i w:val="0"/>
          <w:iCs w:val="0"/>
          <w:caps w:val="0"/>
          <w:color w:val="333333"/>
          <w:spacing w:val="0"/>
          <w:sz w:val="32"/>
          <w:szCs w:val="32"/>
          <w:bdr w:val="none" w:color="auto" w:sz="0" w:space="0"/>
          <w:shd w:val="clear" w:fill="FFFFFF"/>
        </w:rPr>
        <w:t>参照本实施细则执行。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pPr>
      <w:r>
        <w:rPr>
          <w:rFonts w:hint="eastAsia" w:ascii="黑体" w:hAnsi="宋体" w:eastAsia="黑体" w:cs="黑体"/>
          <w:i w:val="0"/>
          <w:iCs w:val="0"/>
          <w:caps w:val="0"/>
          <w:color w:val="333333"/>
          <w:spacing w:val="0"/>
          <w:sz w:val="32"/>
          <w:szCs w:val="32"/>
          <w:bdr w:val="none" w:color="auto" w:sz="0" w:space="0"/>
          <w:shd w:val="clear" w:fill="FFFFFF"/>
        </w:rPr>
        <w:t>   第十三条</w:t>
      </w:r>
      <w:r>
        <w:rPr>
          <w:rFonts w:hint="default" w:ascii="仿宋_GB2312" w:hAnsi="微软雅黑" w:eastAsia="仿宋_GB2312" w:cs="仿宋_GB2312"/>
          <w:i w:val="0"/>
          <w:iCs w:val="0"/>
          <w:caps w:val="0"/>
          <w:color w:val="333333"/>
          <w:spacing w:val="0"/>
          <w:sz w:val="32"/>
          <w:szCs w:val="32"/>
          <w:bdr w:val="none" w:color="auto" w:sz="0" w:space="0"/>
          <w:shd w:val="clear" w:fill="FFFFFF"/>
        </w:rPr>
        <w:t> 本实施细则由市人力资源社会保障局负责解释。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wYmE2YmY4MjA3YjQwZmU1ZWU1YzQxZTllMzU1YWQifQ=="/>
  </w:docVars>
  <w:rsids>
    <w:rsidRoot w:val="712A6101"/>
    <w:rsid w:val="712A6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1597</Words>
  <Characters>1617</Characters>
  <Lines>0</Lines>
  <Paragraphs>0</Paragraphs>
  <TotalTime>0</TotalTime>
  <ScaleCrop>false</ScaleCrop>
  <LinksUpToDate>false</LinksUpToDate>
  <CharactersWithSpaces>1735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2023-07-06T09:00:00Z</dcterms:created>
  <dc:creator>昭信婕</dc:creator>
  <cp:lastModifiedBy>昭信婕</cp:lastModifiedBy>
  <dcterms:modified xsi:type="dcterms:W3CDTF">2023-07-06T09:01:22Z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52D104CA99634A7692F3507EAF1F5EDA_11</vt:lpwstr>
  </property>
</Properties>
</file>